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ind w:right="100"/>
        <w:jc w:val="right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Додаток В</w:t>
        <w:br w:type="textWrapping"/>
        <w:t xml:space="preserve">до документації</w:t>
      </w:r>
    </w:p>
    <w:p w:rsidR="00000000" w:rsidDel="00000000" w:rsidP="00000000" w:rsidRDefault="00000000" w:rsidRPr="00000000" w14:paraId="00000002">
      <w:pPr>
        <w:spacing w:after="240" w:before="240" w:line="240" w:lineRule="auto"/>
        <w:ind w:left="1080" w:hanging="36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«Форма цінової пропозиції»</w:t>
      </w:r>
    </w:p>
    <w:p w:rsidR="00000000" w:rsidDel="00000000" w:rsidP="00000000" w:rsidRDefault="00000000" w:rsidRPr="00000000" w14:paraId="00000003">
      <w:pPr>
        <w:spacing w:after="240" w:before="240" w:line="240" w:lineRule="auto"/>
        <w:ind w:left="140" w:right="-607.7952755905511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Я</w:t>
      </w:r>
      <w:r w:rsidDel="00000000" w:rsidR="00000000" w:rsidRPr="00000000">
        <w:rPr>
          <w:sz w:val="24"/>
          <w:szCs w:val="24"/>
          <w:rtl w:val="0"/>
        </w:rPr>
        <w:t xml:space="preserve">, ______________________________________________________________, надаю свою пропозицію щодо участі у закупівлі –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«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Послуги комунікаційного менеджера проєкту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»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4">
      <w:pPr>
        <w:spacing w:after="240" w:before="240" w:line="240" w:lineRule="auto"/>
        <w:ind w:left="140" w:right="-607.7952755905511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Вивчивши документацію та технічні вимоги, на виконання зазначеного вище, я, уповноважена на підписання Договору, маю можливість та погоджуюсь виконати вимоги Замовника та Договору за наступною ціною: </w:t>
      </w:r>
    </w:p>
    <w:tbl>
      <w:tblPr>
        <w:tblStyle w:val="Table1"/>
        <w:tblW w:w="96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5"/>
        <w:gridCol w:w="1665"/>
        <w:gridCol w:w="1350"/>
        <w:gridCol w:w="1620"/>
        <w:gridCol w:w="375"/>
        <w:gridCol w:w="1260"/>
        <w:gridCol w:w="600"/>
        <w:gridCol w:w="1890"/>
        <w:tblGridChange w:id="0">
          <w:tblGrid>
            <w:gridCol w:w="885"/>
            <w:gridCol w:w="1665"/>
            <w:gridCol w:w="1350"/>
            <w:gridCol w:w="1620"/>
            <w:gridCol w:w="375"/>
            <w:gridCol w:w="1260"/>
            <w:gridCol w:w="600"/>
            <w:gridCol w:w="1890"/>
          </w:tblGrid>
        </w:tblGridChange>
      </w:tblGrid>
      <w:tr>
        <w:trPr>
          <w:cantSplit w:val="0"/>
          <w:trHeight w:val="85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240" w:lineRule="auto"/>
              <w:jc w:val="center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пункт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240" w:lineRule="auto"/>
              <w:jc w:val="center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позиція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240" w:lineRule="auto"/>
              <w:jc w:val="center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одиниця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240" w:lineRule="auto"/>
              <w:jc w:val="center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Орієнтовна кількість годин</w:t>
            </w:r>
          </w:p>
        </w:tc>
        <w:tc>
          <w:tcPr>
            <w:gridSpan w:val="2"/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240" w:lineRule="auto"/>
              <w:jc w:val="center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Ціна,* грн за годину</w:t>
            </w:r>
          </w:p>
        </w:tc>
        <w:tc>
          <w:tcPr>
            <w:gridSpan w:val="2"/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240" w:lineRule="auto"/>
              <w:jc w:val="center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Загальна сума, грн</w:t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Обсяг робіт і завдань описані в оголошенні, мінімальна 48 годин/місяць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Людино-година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240" w:lineRule="auto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  <w:t xml:space="preserve">*ціни вказується у національній валюті України гривня</w:t>
        <w:br w:type="textWrapping"/>
        <w:t xml:space="preserve">**ціни вказуються з 2 цифрами після коми.</w:t>
      </w:r>
    </w:p>
    <w:tbl>
      <w:tblPr>
        <w:tblStyle w:val="Table2"/>
        <w:tblW w:w="96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0"/>
        <w:gridCol w:w="6960"/>
        <w:tblGridChange w:id="0">
          <w:tblGrid>
            <w:gridCol w:w="2700"/>
            <w:gridCol w:w="696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240" w:lineRule="auto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Умови оплати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100% післяплата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240" w:lineRule="auto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Терміни оплати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Протягом 5 (п’яти) робочих днів з дати підписання Акту виконаних робіт/наданих послуг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Ціна повинна включати всі відповідні збори, податки, не включаючи ПДВ</w:t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240" w:lineRule="auto"/>
        <w:ind w:right="-607.795275590551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Дата</w:t>
      </w:r>
    </w:p>
    <w:p w:rsidR="00000000" w:rsidDel="00000000" w:rsidP="00000000" w:rsidRDefault="00000000" w:rsidRPr="00000000" w14:paraId="0000001D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  <w:tab/>
        <w:tab/>
        <w:tab/>
        <w:tab/>
        <w:tab/>
        <w:t xml:space="preserve">Виконавець ____________    </w:t>
        <w:tab/>
        <w:t xml:space="preserve">ПІБ/Підпис</w:t>
      </w:r>
    </w:p>
    <w:p w:rsidR="00000000" w:rsidDel="00000000" w:rsidP="00000000" w:rsidRDefault="00000000" w:rsidRPr="00000000" w14:paraId="0000001E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  <w:style w:type="table" w:styleId="Table2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